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F423" w14:textId="77777777" w:rsidR="002E3F75" w:rsidRDefault="002E3F75" w:rsidP="002E3F75">
      <w:pPr>
        <w:rPr>
          <w:b/>
          <w:sz w:val="32"/>
          <w:szCs w:val="32"/>
        </w:rPr>
      </w:pPr>
      <w:r w:rsidRPr="006206F5">
        <w:rPr>
          <w:b/>
          <w:sz w:val="32"/>
          <w:szCs w:val="32"/>
        </w:rPr>
        <w:t>OPĆI UVJETI NATJEČAJ</w:t>
      </w:r>
    </w:p>
    <w:p w14:paraId="6C9CDA26" w14:textId="77777777" w:rsidR="006206F5" w:rsidRPr="006206F5" w:rsidRDefault="006206F5" w:rsidP="002E3F75">
      <w:pPr>
        <w:rPr>
          <w:b/>
          <w:sz w:val="32"/>
          <w:szCs w:val="32"/>
        </w:rPr>
      </w:pPr>
    </w:p>
    <w:p w14:paraId="5869D22C" w14:textId="77777777" w:rsidR="002E3F75" w:rsidRPr="006B4E10" w:rsidRDefault="002E3F75" w:rsidP="006B4E10">
      <w:pPr>
        <w:pStyle w:val="ListParagraph"/>
        <w:numPr>
          <w:ilvl w:val="0"/>
          <w:numId w:val="5"/>
        </w:numPr>
        <w:rPr>
          <w:b/>
        </w:rPr>
      </w:pPr>
      <w:r w:rsidRPr="006B4E10">
        <w:rPr>
          <w:b/>
        </w:rPr>
        <w:t>UVODNE ODREDBE</w:t>
      </w:r>
    </w:p>
    <w:p w14:paraId="6EB0D140" w14:textId="77777777" w:rsidR="00670717" w:rsidRDefault="00670717" w:rsidP="00670717">
      <w:r>
        <w:t xml:space="preserve">1.1 </w:t>
      </w:r>
      <w:r w:rsidRPr="00670717">
        <w:t xml:space="preserve">Raspisivač i provoditelj Natječaja je </w:t>
      </w:r>
      <w:r>
        <w:t>Grafički fakultet Sveučilišta u Zagrebu</w:t>
      </w:r>
      <w:r w:rsidRPr="00670717">
        <w:t xml:space="preserve">, koje zastupa </w:t>
      </w:r>
      <w:r>
        <w:t>prof.dr.sc. Klaudio Pap</w:t>
      </w:r>
      <w:r w:rsidRPr="00670717">
        <w:t xml:space="preserve">, </w:t>
      </w:r>
      <w:r>
        <w:t>dekan</w:t>
      </w:r>
      <w:r w:rsidRPr="00670717">
        <w:t xml:space="preserve"> (u daljnjem tekstu "Raspisivač").</w:t>
      </w:r>
    </w:p>
    <w:p w14:paraId="10587A57" w14:textId="77777777" w:rsidR="002E3F75" w:rsidRDefault="002E3F75" w:rsidP="002E3F75">
      <w:r>
        <w:t>1.2. Svrha natječaja je dobivanje jedinstvenog i kvalitetnog idejnog rješenja dizajna vizualnog identiteta Grafičkog fakulteta Sveučilišta u Zagrebu.</w:t>
      </w:r>
    </w:p>
    <w:p w14:paraId="2D5A1946" w14:textId="77777777" w:rsidR="002E3F75" w:rsidRDefault="002E3F75" w:rsidP="002E3F75">
      <w:r>
        <w:t>1.3. Na natječaju mogu sudjelovati isključivo studenti kao samostalni autori ili autorski timovi. Članovi autorskog tima mogu biti isključivo studenti.</w:t>
      </w:r>
    </w:p>
    <w:p w14:paraId="748858B6" w14:textId="77777777" w:rsidR="002E3F75" w:rsidRDefault="002E3F75" w:rsidP="002E3F75">
      <w:r>
        <w:t>1.4. Na natječaj se mogu prijaviti isključivo studenti Grafičkog fakulteta Sveučilišta u Zagrebu.</w:t>
      </w:r>
    </w:p>
    <w:p w14:paraId="2DC0267E" w14:textId="77777777" w:rsidR="002E3F75" w:rsidRDefault="002E3F75" w:rsidP="002E3F75">
      <w:r>
        <w:t>1.5. Na temelju prijava i poslanih prijedloga, Stručni žiri će odabrati 3 studenta autora/autorska tima kojima će Raspisivač nadoknaditi rad za izradu natječajnih rješenja.</w:t>
      </w:r>
    </w:p>
    <w:p w14:paraId="3F918AA9" w14:textId="77777777" w:rsidR="002E3F75" w:rsidRDefault="002E3F75" w:rsidP="002E3F75">
      <w:r>
        <w:t>Između 3 odabrana studenta autora/autorska tima, Stručni žiri može predložiti 1 studenta autora/autorski tim za potpisivanje ugovora i nastavak suradnje za izvedbeno rješenje.</w:t>
      </w:r>
    </w:p>
    <w:p w14:paraId="4D815BE5" w14:textId="77777777" w:rsidR="002E3F75" w:rsidRDefault="002E3F75" w:rsidP="002E3F75">
      <w:r>
        <w:t>1.6. Natječaj počinje objavom na mrežnoj stranici Raspisivača.</w:t>
      </w:r>
    </w:p>
    <w:p w14:paraId="76AF4C9C" w14:textId="77777777" w:rsidR="002E3F75" w:rsidRDefault="002E3F75" w:rsidP="002E3F75">
      <w:r>
        <w:t>1.7. Svaki od natjecatelja, student autor ili autorski tim, ima pravo sudjelovanja na natječaju s najviše 3 natječajna rada.</w:t>
      </w:r>
    </w:p>
    <w:p w14:paraId="3E1AF681" w14:textId="77777777" w:rsidR="002E3F75" w:rsidRDefault="002E3F75" w:rsidP="002E3F75">
      <w:r>
        <w:t xml:space="preserve">1.8. Natječajni radovi i pripadajuća dokumentacija trebaju stići na e-adresu određenu Općim uvjetima Natječaja najkasnije do roka za primanje natječajnih radova. Natječajni radovi koji stignu nakon propisanog roka za primanje radova </w:t>
      </w:r>
      <w:r w:rsidR="00071C80">
        <w:t>bit će isključeni iz Natječaja</w:t>
      </w:r>
      <w:r>
        <w:t>.</w:t>
      </w:r>
    </w:p>
    <w:p w14:paraId="2B6F9A31" w14:textId="77777777" w:rsidR="002E3F75" w:rsidRDefault="002E3F75" w:rsidP="002E3F75">
      <w:r>
        <w:t>1.9. Svim pristiglim natječajnim radovima s prijavnicama bit će dodijeljene šifre pod kojima će se natječajni radovi voditi prilikom ocjenjivanja.</w:t>
      </w:r>
    </w:p>
    <w:p w14:paraId="737B0FC8" w14:textId="77777777" w:rsidR="002E3F75" w:rsidRPr="00934F31" w:rsidRDefault="002E3F75" w:rsidP="00934F31">
      <w:pPr>
        <w:ind w:firstLine="708"/>
        <w:rPr>
          <w:b/>
        </w:rPr>
      </w:pPr>
      <w:r w:rsidRPr="00934F31">
        <w:rPr>
          <w:b/>
        </w:rPr>
        <w:t>2. POSTUPAK PRIJAVE ZA SUDJELOVANJE U NATJEČAJU</w:t>
      </w:r>
    </w:p>
    <w:p w14:paraId="53195E85" w14:textId="77777777" w:rsidR="002E3F75" w:rsidRDefault="002E3F75" w:rsidP="002E3F75">
      <w:r>
        <w:t xml:space="preserve">2.1. Poziv na prijavu za javni natječaj za studente autore/autorske timove bit će objavljen na mrežnoj stranici Raspisivača </w:t>
      </w:r>
      <w:r w:rsidR="00C43C24">
        <w:t>www.grf.unizg.hr</w:t>
      </w:r>
    </w:p>
    <w:p w14:paraId="0F4BFFB1" w14:textId="77777777" w:rsidR="002E3F75" w:rsidRDefault="002E3F75" w:rsidP="002E3F75">
      <w:r>
        <w:t xml:space="preserve">2.2. Student autor i autorski timovi zainteresirani za sudjelovanje u Natječaju trebaju poslati natječajnu prijavu na e-adresu </w:t>
      </w:r>
      <w:r w:rsidR="006326EA">
        <w:t>filip.cvitic</w:t>
      </w:r>
      <w:r w:rsidR="00C43C24">
        <w:t>@grf</w:t>
      </w:r>
      <w:r w:rsidR="006326EA">
        <w:t>.unizg</w:t>
      </w:r>
      <w:r w:rsidR="00C43C24">
        <w:t xml:space="preserve">.hr </w:t>
      </w:r>
      <w:r>
        <w:t>s naslovom ‘</w:t>
      </w:r>
      <w:r w:rsidR="00C43C24">
        <w:t>Prijedlog vizualnog identiteta Grafičkog fakulteta Sveučilišta u Zagrebu - prijava</w:t>
      </w:r>
      <w:r w:rsidR="006206F5">
        <w:t>’ najkasnije do 1</w:t>
      </w:r>
      <w:r w:rsidR="00934F31">
        <w:t>9</w:t>
      </w:r>
      <w:r>
        <w:t xml:space="preserve">. </w:t>
      </w:r>
      <w:r w:rsidR="00934F31">
        <w:t>siječnja</w:t>
      </w:r>
      <w:r>
        <w:t xml:space="preserve"> 202</w:t>
      </w:r>
      <w:r w:rsidR="00934F31">
        <w:t>4</w:t>
      </w:r>
      <w:r>
        <w:t>. do 23:59 sati.</w:t>
      </w:r>
    </w:p>
    <w:p w14:paraId="719CE7F0" w14:textId="77777777" w:rsidR="002E3F75" w:rsidRDefault="002E3F75" w:rsidP="002E3F75">
      <w:r>
        <w:t>2.3. Natječajna prijava se sastoji od elektroničke pošte koja u prilogu treba sadržavati:</w:t>
      </w:r>
    </w:p>
    <w:p w14:paraId="2B7ADCB2" w14:textId="77777777" w:rsidR="002E3F75" w:rsidRDefault="002E3F75" w:rsidP="006206F5">
      <w:pPr>
        <w:pStyle w:val="ListParagraph"/>
        <w:numPr>
          <w:ilvl w:val="0"/>
          <w:numId w:val="2"/>
        </w:numPr>
      </w:pPr>
      <w:r>
        <w:t>Ispunjenu digitalnu prijavnicu (u pdf formatu)</w:t>
      </w:r>
    </w:p>
    <w:p w14:paraId="237171E8" w14:textId="77777777" w:rsidR="002E3F75" w:rsidRDefault="002E3F75" w:rsidP="006206F5">
      <w:pPr>
        <w:pStyle w:val="ListParagraph"/>
        <w:numPr>
          <w:ilvl w:val="0"/>
          <w:numId w:val="2"/>
        </w:numPr>
      </w:pPr>
      <w:r>
        <w:t>Stavke navedene u Projektnom zadatku.</w:t>
      </w:r>
    </w:p>
    <w:p w14:paraId="522B9192" w14:textId="77777777" w:rsidR="002E3F75" w:rsidRDefault="002E3F75" w:rsidP="006206F5">
      <w:pPr>
        <w:pStyle w:val="ListParagraph"/>
        <w:numPr>
          <w:ilvl w:val="0"/>
          <w:numId w:val="2"/>
        </w:numPr>
      </w:pPr>
      <w:r>
        <w:t>Životopis autora/članova tima (najviše 1 kartica teksta za samostalnog autora ili 2 kartice u slučaju grupe autora u slobodnom formatu).</w:t>
      </w:r>
    </w:p>
    <w:p w14:paraId="6C7C6208" w14:textId="77777777" w:rsidR="002E3F75" w:rsidRDefault="002E3F75" w:rsidP="002E3F75">
      <w:r>
        <w:lastRenderedPageBreak/>
        <w:t>2.4. Autorski timovi moraju imenovati voditelja/predstavnika tima koji ima pravo sudjelovanja i koji će biti odgovoran za Natječajni rad.</w:t>
      </w:r>
    </w:p>
    <w:p w14:paraId="7AC9BE7F" w14:textId="77777777" w:rsidR="002E3F75" w:rsidRDefault="002E3F75" w:rsidP="002E3F75">
      <w:r>
        <w:t>2.5. Popunjavanjem i slanjem prijavnice natjecatelji potvrđuju autorstvo Natječajnog rada, čime jamče da su ovlašteni za predaju istog i da posjeduju ovlasti daljnjeg korištenja i izmjene Natječajnog rada, te potvrđuju da, prema uvjetima Natječaja, imaju pravo sudjelovanja i da su suglasni s dodjelom ugovora o otkupu isključivog prava iskorištavanja autorskog djela bez ograničenja s obzirom na sadržaj, vrijeme i prostor i time suglasni pristupiti daljnjoj razradi Natječajnog rada. Popunjavanjem prijavnice natjecatelji kao autori jamče i da autorska prava na natječajnom radu nisu prenijeli na treću osobu te se obvezuju na sebe preuzeti svu odgovornost i sve eventualne zahtjeve trećih osoba koje bi one postavljale u vezi s predmetnim autorskim radom.</w:t>
      </w:r>
    </w:p>
    <w:p w14:paraId="289DF610" w14:textId="77777777" w:rsidR="002E3F75" w:rsidRDefault="002E3F75" w:rsidP="002E3F75">
      <w:r>
        <w:t>2.6. Popunjavanjem prijavnice natjecatelji potvrđuju da su suglasni s eventualnom dodjelom ugovora za daljnju razradu natječajnog rada te da su za navedeno ovlašteni i sposobni. U slučaju da autor odabranog rada i Raspisivač ne uspiju dogovoriti daljnju suradnju na razradi rada, Raspisivač ima pravo dogovoriti suradnju na razradi rada s trećima, u skladu s odredbama Zakona o autorskom pravu i srodnim pravima.</w:t>
      </w:r>
    </w:p>
    <w:p w14:paraId="4EF59B41" w14:textId="77777777" w:rsidR="002E3F75" w:rsidRDefault="002E3F75" w:rsidP="002E3F75">
      <w:r>
        <w:t>2.7. Popunjavanjem prijavnice natjecatelji potvrđuju da su pročitali Opće uvjete Natječaja i da su s njima u potpunosti suglasni.</w:t>
      </w:r>
    </w:p>
    <w:p w14:paraId="3F51E57B" w14:textId="77777777" w:rsidR="00C43C24" w:rsidRDefault="002E3F75" w:rsidP="002E3F75">
      <w:r>
        <w:t xml:space="preserve">2.8. </w:t>
      </w:r>
      <w:r w:rsidR="00C43C24">
        <w:t>N</w:t>
      </w:r>
      <w:r>
        <w:t xml:space="preserve">atjecatelji šalju </w:t>
      </w:r>
      <w:r w:rsidR="00C43C24">
        <w:t>jedan natječajni rad</w:t>
      </w:r>
      <w:r>
        <w:t xml:space="preserve">, </w:t>
      </w:r>
      <w:r w:rsidR="00C43C24">
        <w:t>pripremljen</w:t>
      </w:r>
      <w:r>
        <w:t xml:space="preserve"> prema pravilima Natječaja</w:t>
      </w:r>
      <w:r w:rsidR="00C43C24">
        <w:t>.</w:t>
      </w:r>
    </w:p>
    <w:p w14:paraId="43DD637E" w14:textId="77777777" w:rsidR="002E3F75" w:rsidRPr="00372FA9" w:rsidRDefault="002E3F75" w:rsidP="00372FA9">
      <w:pPr>
        <w:ind w:firstLine="708"/>
        <w:rPr>
          <w:b/>
        </w:rPr>
      </w:pPr>
      <w:r w:rsidRPr="00372FA9">
        <w:rPr>
          <w:b/>
        </w:rPr>
        <w:t>3. TIJEK NATJEČAJA</w:t>
      </w:r>
    </w:p>
    <w:p w14:paraId="1F3EC160" w14:textId="77777777" w:rsidR="002E3F75" w:rsidRDefault="002E3F75" w:rsidP="002E3F75">
      <w:r>
        <w:t xml:space="preserve">3.1. Natječaj počinje objavom kompletne natječajne dokumentacije na mrežnoj stranici Raspisivača </w:t>
      </w:r>
      <w:r w:rsidR="00C43C24">
        <w:t xml:space="preserve">www.grf.unizg.hr </w:t>
      </w:r>
      <w:r>
        <w:t xml:space="preserve">(Opći uvjeti Natječaja, Projektni zadatak Natječaja, Prijavnica). Prilog Natječaju </w:t>
      </w:r>
      <w:r w:rsidR="00C43C24">
        <w:t>je</w:t>
      </w:r>
      <w:r>
        <w:t xml:space="preserve"> logotip </w:t>
      </w:r>
      <w:r w:rsidR="00C43C24">
        <w:t>fakulteta</w:t>
      </w:r>
      <w:r>
        <w:t>.</w:t>
      </w:r>
      <w:r w:rsidR="00C43C24">
        <w:t xml:space="preserve"> </w:t>
      </w:r>
    </w:p>
    <w:p w14:paraId="458D493B" w14:textId="77777777" w:rsidR="002E3F75" w:rsidRDefault="002E3F75" w:rsidP="002E3F75">
      <w:r>
        <w:t xml:space="preserve">3.2. Natjecatelji mogu postavljati pitanja putem elektroničke pošte na adresu </w:t>
      </w:r>
      <w:r w:rsidR="006206F5">
        <w:t xml:space="preserve">filip.cvitic@grf.unizg.hr </w:t>
      </w:r>
      <w:r>
        <w:t xml:space="preserve">s nazivom: </w:t>
      </w:r>
      <w:r w:rsidR="006206F5">
        <w:t xml:space="preserve">Upit - </w:t>
      </w:r>
      <w:r w:rsidR="00772D4E">
        <w:t>Vizualni identitet Grafičkog fakulteta Sveučilišta u Zagrebu</w:t>
      </w:r>
      <w:r>
        <w:t xml:space="preserve">. Odgovori na postavljena pitanja bit će objavljeni javno na mrežnoj stranici Raspisivača </w:t>
      </w:r>
      <w:r w:rsidR="00772D4E">
        <w:t>www.grf.unizg.hr</w:t>
      </w:r>
      <w:r>
        <w:t>. Imena natjecatelja koji su postavljali pitanja neće biti objavljena.</w:t>
      </w:r>
    </w:p>
    <w:p w14:paraId="583F2F9A" w14:textId="77777777" w:rsidR="002E3F75" w:rsidRDefault="002E3F75" w:rsidP="002E3F75">
      <w:r>
        <w:t>3.3. Rok za zap</w:t>
      </w:r>
      <w:r w:rsidR="006206F5">
        <w:t xml:space="preserve">rimanje natječajnih radova je </w:t>
      </w:r>
      <w:r w:rsidR="0073182F">
        <w:t>19</w:t>
      </w:r>
      <w:r>
        <w:t xml:space="preserve">. </w:t>
      </w:r>
      <w:r w:rsidR="0073182F">
        <w:t>siječnja</w:t>
      </w:r>
      <w:r>
        <w:t xml:space="preserve"> 202</w:t>
      </w:r>
      <w:r w:rsidR="0073182F">
        <w:t>4</w:t>
      </w:r>
      <w:r>
        <w:t>. do 23:59 sati.</w:t>
      </w:r>
    </w:p>
    <w:p w14:paraId="0B12189D" w14:textId="77777777" w:rsidR="002E3F75" w:rsidRDefault="002E3F75" w:rsidP="002E3F75">
      <w:r>
        <w:t>3.4. Stručni žiri završit će s radom najkasnije 7 dana od roka za primanje natječajnih radova.</w:t>
      </w:r>
    </w:p>
    <w:p w14:paraId="50470791" w14:textId="77777777" w:rsidR="002E3F75" w:rsidRDefault="002E3F75" w:rsidP="002E3F75">
      <w:r>
        <w:t>3.5. Rezultati natječaja bit će dostavljeni svim natjecateljima elektroničkom poštom te objavljeni na mrežnoj stranici Raspisivača najkasnije u roku 7 dana od završetka rada Stručnog žirija.</w:t>
      </w:r>
    </w:p>
    <w:p w14:paraId="4FFA18EC" w14:textId="77777777" w:rsidR="002E3F75" w:rsidRPr="0073182F" w:rsidRDefault="002E3F75" w:rsidP="0073182F">
      <w:pPr>
        <w:ind w:firstLine="708"/>
        <w:rPr>
          <w:b/>
        </w:rPr>
      </w:pPr>
      <w:r w:rsidRPr="0073182F">
        <w:rPr>
          <w:b/>
        </w:rPr>
        <w:t>4. DOKUMENTACIJA</w:t>
      </w:r>
    </w:p>
    <w:p w14:paraId="489AE801" w14:textId="77777777" w:rsidR="002E3F75" w:rsidRDefault="002E3F75" w:rsidP="002E3F75">
      <w:r>
        <w:t>4.1. Natjecateljima će biti na raspolaganju sljedeća dokumentacija u digitalnom obliku:</w:t>
      </w:r>
    </w:p>
    <w:p w14:paraId="79C35922" w14:textId="77777777" w:rsidR="002E3F75" w:rsidRDefault="00320E58" w:rsidP="006206F5">
      <w:pPr>
        <w:pStyle w:val="ListParagraph"/>
        <w:numPr>
          <w:ilvl w:val="0"/>
          <w:numId w:val="3"/>
        </w:numPr>
      </w:pPr>
      <w:r>
        <w:t>OPĆI UVJETI NATJEČAJA</w:t>
      </w:r>
    </w:p>
    <w:p w14:paraId="563F6755" w14:textId="77777777" w:rsidR="002E3F75" w:rsidRDefault="002E3F75" w:rsidP="006206F5">
      <w:pPr>
        <w:pStyle w:val="ListParagraph"/>
        <w:numPr>
          <w:ilvl w:val="0"/>
          <w:numId w:val="3"/>
        </w:numPr>
      </w:pPr>
      <w:r>
        <w:t>PROJEKTNI ZADATAK NATJEČAJA</w:t>
      </w:r>
    </w:p>
    <w:p w14:paraId="596C1CFE" w14:textId="77777777" w:rsidR="002E3F75" w:rsidRDefault="00320E58" w:rsidP="006206F5">
      <w:pPr>
        <w:pStyle w:val="ListParagraph"/>
        <w:numPr>
          <w:ilvl w:val="0"/>
          <w:numId w:val="3"/>
        </w:numPr>
      </w:pPr>
      <w:r>
        <w:t>PRIJAVNICA</w:t>
      </w:r>
    </w:p>
    <w:p w14:paraId="23A11271" w14:textId="77777777" w:rsidR="002E3F75" w:rsidRDefault="002E3F75" w:rsidP="002E3F75">
      <w:r>
        <w:lastRenderedPageBreak/>
        <w:t xml:space="preserve">4.2. Pristup natječajnoj dokumentaciji otvoren je svim zainteresiranim studentima </w:t>
      </w:r>
      <w:r w:rsidR="00846641">
        <w:t>Grafičkog fakulteta Sveučilišta u Zagrebu</w:t>
      </w:r>
      <w:r>
        <w:t>.</w:t>
      </w:r>
    </w:p>
    <w:p w14:paraId="754D4E8B" w14:textId="77777777" w:rsidR="002E3F75" w:rsidRDefault="002E3F75" w:rsidP="002E3F75">
      <w:r>
        <w:t xml:space="preserve">4.3. Natječajna dokumentacija je besplatna i dostupna do isteka roka za predaju natječajnih radova. Natječajnu dokumentaciju moći će se preuzeti na mrežnoj stranici Raspisivača, </w:t>
      </w:r>
      <w:r w:rsidR="00846641">
        <w:t>www.grf.unizg.hr</w:t>
      </w:r>
      <w:r>
        <w:t>, počevši od dana objave Natječaja.</w:t>
      </w:r>
    </w:p>
    <w:p w14:paraId="31CB0E01" w14:textId="77777777" w:rsidR="002E3F75" w:rsidRPr="00846641" w:rsidRDefault="002E3F75" w:rsidP="000557E6">
      <w:pPr>
        <w:ind w:firstLine="708"/>
        <w:rPr>
          <w:b/>
        </w:rPr>
      </w:pPr>
      <w:r w:rsidRPr="00846641">
        <w:rPr>
          <w:b/>
        </w:rPr>
        <w:t>5. SADRŽAJ NATJEČAJNOG RADA</w:t>
      </w:r>
    </w:p>
    <w:p w14:paraId="55E4F83B" w14:textId="77777777" w:rsidR="002E3F75" w:rsidRDefault="002E3F75" w:rsidP="002E3F75">
      <w:r>
        <w:t>5.1. Prijedlog natječajnog rada treba sadržavati sve stavke opisane u Projektnom zadatku Natječaja, u digitalnom obliku.</w:t>
      </w:r>
    </w:p>
    <w:p w14:paraId="4C13CE4B" w14:textId="77777777" w:rsidR="002E3F75" w:rsidRPr="000557E6" w:rsidRDefault="002E3F75" w:rsidP="000557E6">
      <w:pPr>
        <w:ind w:firstLine="708"/>
        <w:rPr>
          <w:b/>
        </w:rPr>
      </w:pPr>
      <w:r w:rsidRPr="000557E6">
        <w:rPr>
          <w:b/>
        </w:rPr>
        <w:t>6. KRITERIJI ZA OCJENJIVANJE</w:t>
      </w:r>
    </w:p>
    <w:p w14:paraId="2EDDEB70" w14:textId="77777777" w:rsidR="002E3F75" w:rsidRDefault="002E3F75" w:rsidP="002E3F75">
      <w:r>
        <w:t xml:space="preserve">6.1. Stručni žiri će prilikom vrednovanja natječajnih radova prednost dati kreativnim, konkretnim, </w:t>
      </w:r>
      <w:r w:rsidR="004B058A">
        <w:t xml:space="preserve">kompletnim, </w:t>
      </w:r>
      <w:r>
        <w:t>interak</w:t>
      </w:r>
      <w:r w:rsidR="004B058A">
        <w:t xml:space="preserve">tivnim </w:t>
      </w:r>
      <w:r>
        <w:t>rješenjima osmišljenim na temelju razumijevanja Projektnog zadatka Natječaja. Na temelju primljenih zahtjeva Stručni žiri će odabrati 3 natjecatelja koji će dobiti naknadu za izrađen prijedlog prema sljedećim kriterijima:</w:t>
      </w:r>
    </w:p>
    <w:p w14:paraId="129DF983" w14:textId="77777777" w:rsidR="002E3F75" w:rsidRDefault="00C81F0E" w:rsidP="00C81F0E">
      <w:pPr>
        <w:pStyle w:val="ListParagraph"/>
        <w:numPr>
          <w:ilvl w:val="0"/>
          <w:numId w:val="4"/>
        </w:numPr>
      </w:pPr>
      <w:r>
        <w:t>Prikladnost</w:t>
      </w:r>
      <w:r w:rsidR="002E3F75">
        <w:t xml:space="preserve"> rješenja prema ciljanim skupinama</w:t>
      </w:r>
    </w:p>
    <w:p w14:paraId="5179D78D" w14:textId="77777777" w:rsidR="00C81F0E" w:rsidRDefault="00C81F0E" w:rsidP="00C81F0E">
      <w:pPr>
        <w:pStyle w:val="ListParagraph"/>
        <w:numPr>
          <w:ilvl w:val="0"/>
          <w:numId w:val="4"/>
        </w:numPr>
      </w:pPr>
      <w:r>
        <w:t>Inovativnost rješenja prema ciljanim skupinama</w:t>
      </w:r>
    </w:p>
    <w:p w14:paraId="4A4F2892" w14:textId="77777777" w:rsidR="002E3F75" w:rsidRDefault="00C81F0E" w:rsidP="00C81F0E">
      <w:pPr>
        <w:pStyle w:val="ListParagraph"/>
        <w:numPr>
          <w:ilvl w:val="0"/>
          <w:numId w:val="4"/>
        </w:numPr>
      </w:pPr>
      <w:r>
        <w:t>U</w:t>
      </w:r>
      <w:r w:rsidR="002E3F75">
        <w:t>klopljenost karakteristika</w:t>
      </w:r>
      <w:r>
        <w:t>ma</w:t>
      </w:r>
      <w:r w:rsidR="002E3F75">
        <w:t xml:space="preserve"> brenda</w:t>
      </w:r>
      <w:r>
        <w:t xml:space="preserve"> Grafičkog fakulteta</w:t>
      </w:r>
    </w:p>
    <w:p w14:paraId="59D4358A" w14:textId="77777777" w:rsidR="00C81F0E" w:rsidRDefault="00C81F0E" w:rsidP="00C81F0E">
      <w:pPr>
        <w:pStyle w:val="ListParagraph"/>
        <w:numPr>
          <w:ilvl w:val="0"/>
          <w:numId w:val="4"/>
        </w:numPr>
      </w:pPr>
      <w:r>
        <w:t>Aplikativnost identiteta na proizvode natjecajnog zadatka</w:t>
      </w:r>
    </w:p>
    <w:p w14:paraId="3D16DA6E" w14:textId="77777777" w:rsidR="002E3F75" w:rsidRDefault="00C81F0E" w:rsidP="00C81F0E">
      <w:pPr>
        <w:pStyle w:val="ListParagraph"/>
        <w:numPr>
          <w:ilvl w:val="0"/>
          <w:numId w:val="4"/>
        </w:numPr>
      </w:pPr>
      <w:r>
        <w:t>P</w:t>
      </w:r>
      <w:r w:rsidR="002E3F75">
        <w:t>rimjenjivost i izvedivost</w:t>
      </w:r>
    </w:p>
    <w:p w14:paraId="30C68BFF" w14:textId="77777777" w:rsidR="002E3F75" w:rsidRPr="004B058A" w:rsidRDefault="002E3F75" w:rsidP="004B058A">
      <w:pPr>
        <w:ind w:firstLine="360"/>
        <w:rPr>
          <w:b/>
        </w:rPr>
      </w:pPr>
      <w:r w:rsidRPr="004B058A">
        <w:rPr>
          <w:b/>
        </w:rPr>
        <w:t>7. STRUČNI ŽIRI</w:t>
      </w:r>
    </w:p>
    <w:p w14:paraId="4BF58DE7" w14:textId="77777777" w:rsidR="00783232" w:rsidRDefault="002E3F75" w:rsidP="002E3F75">
      <w:r>
        <w:t xml:space="preserve">7.1. Stručni žiri čine </w:t>
      </w:r>
      <w:r w:rsidR="0086775F">
        <w:t>osam</w:t>
      </w:r>
      <w:r>
        <w:t xml:space="preserve"> član</w:t>
      </w:r>
      <w:r w:rsidR="0086775F">
        <w:t>ova</w:t>
      </w:r>
      <w:r>
        <w:t>, a sastavljen je od</w:t>
      </w:r>
      <w:r w:rsidR="00783232">
        <w:t>:</w:t>
      </w:r>
      <w:r>
        <w:t xml:space="preserve"> </w:t>
      </w:r>
    </w:p>
    <w:p w14:paraId="5947A166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doc.dr.sc. Filip Cvitić</w:t>
      </w:r>
      <w:r>
        <w:t xml:space="preserve"> – predsjednik povjerenstva</w:t>
      </w:r>
    </w:p>
    <w:p w14:paraId="2C07B7CC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Prof.dr.sc. Lidija Mandić</w:t>
      </w:r>
      <w:r>
        <w:t xml:space="preserve"> – član </w:t>
      </w:r>
    </w:p>
    <w:p w14:paraId="3F22DC9C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Doc.dr.sc. Dorotea Kovačević</w:t>
      </w:r>
      <w:r>
        <w:t xml:space="preserve"> – član</w:t>
      </w:r>
    </w:p>
    <w:p w14:paraId="37761BCC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izv. prof. dr. sc. Miroslav Mikota</w:t>
      </w:r>
      <w:r>
        <w:t xml:space="preserve"> – član</w:t>
      </w:r>
    </w:p>
    <w:p w14:paraId="491533C1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doc.dr.sc. Darija Mustić</w:t>
      </w:r>
      <w:r>
        <w:t xml:space="preserve"> – član</w:t>
      </w:r>
    </w:p>
    <w:p w14:paraId="4D6F5A5D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prof.dr.sc. Maja Strgar Kurečić</w:t>
      </w:r>
      <w:r>
        <w:t xml:space="preserve"> – član</w:t>
      </w:r>
    </w:p>
    <w:p w14:paraId="43EA872A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doc.dr.sc. Marina Vukoje</w:t>
      </w:r>
      <w:r>
        <w:t xml:space="preserve"> – član</w:t>
      </w:r>
    </w:p>
    <w:p w14:paraId="175026E2" w14:textId="77777777" w:rsidR="009A7B04" w:rsidRDefault="009A7B04" w:rsidP="009A7B04">
      <w:pPr>
        <w:pStyle w:val="ListParagraph"/>
        <w:numPr>
          <w:ilvl w:val="0"/>
          <w:numId w:val="6"/>
        </w:numPr>
        <w:spacing w:after="0"/>
      </w:pPr>
      <w:r w:rsidRPr="009A7B04">
        <w:rPr>
          <w:b/>
          <w:bCs/>
        </w:rPr>
        <w:t>Trpimir Jeronim Ježić, mag. ing.</w:t>
      </w:r>
      <w:r>
        <w:t xml:space="preserve"> – član</w:t>
      </w:r>
    </w:p>
    <w:p w14:paraId="3025FB91" w14:textId="77777777" w:rsidR="003424D6" w:rsidRDefault="003424D6" w:rsidP="003424D6">
      <w:pPr>
        <w:spacing w:after="0"/>
      </w:pPr>
    </w:p>
    <w:p w14:paraId="3C30B08F" w14:textId="77777777" w:rsidR="002E3F75" w:rsidRDefault="002E3F75" w:rsidP="002E3F75">
      <w:r>
        <w:t>7.2. U slučaju spriječenosti ili odustajanja nekog od članova Stručnog žirija Raspisivač će odrediti zamjenskog člana, odnosno članove.</w:t>
      </w:r>
    </w:p>
    <w:p w14:paraId="32F23158" w14:textId="77777777" w:rsidR="002E3F75" w:rsidRDefault="002E3F75" w:rsidP="002E3F75">
      <w:r>
        <w:t>7.3. Prilikom zasjedanja svi su pristigli natječajni radovi anonimni pred Stručnim žirijem. Anonimnost se mora poštovati sve dok Stručni žiri ne donese svoje mišljenje ili odluku.</w:t>
      </w:r>
    </w:p>
    <w:p w14:paraId="105BDD2E" w14:textId="77777777" w:rsidR="002E3F75" w:rsidRDefault="002E3F75" w:rsidP="002E3F75">
      <w:r>
        <w:t>7.4. Stručni žiri je samostalan u svojim odlukama. Stručni žiri razmatra natječajne radove poštujući anonimnost natjecatelja te donosi odluke isključivo na temelju kriterija navedenih u pozivu na Natječaj. Ako je potrebno natjecatelji mogu biti pozvani da odgovore na pitanja članova Stručnog žirija kako bi se razjasnili aspekti natječajnog rada.</w:t>
      </w:r>
    </w:p>
    <w:p w14:paraId="2F40E9E1" w14:textId="77777777" w:rsidR="002E3F75" w:rsidRDefault="002E3F75" w:rsidP="002E3F75">
      <w:r>
        <w:lastRenderedPageBreak/>
        <w:t>7.5. O radu Stručnog žirija sastavlja se zapisnik koji vodi predstavnik Raspisivača. U zapisnik se moraju unijeti sve napomene članova Stručnog žirija te sadržaj dodatne komunikacije s natjecateljima, ako ih ima. Za tri najbolje ocijenjena rada potrebno je unijeti obrazloženje o dodjeli naknade. Isto tako, u slučaju odluke o nedodjeljivanju naknada, odluke o dodjeli manje od tri naknade ili odluke o preraspodjeli ukupnog fonda naknada u zapisnik je potrebno napisati posebno obrazloženje. Zapisnik potpisuju svi članovi Stručnog žirija i voditelj zapisnika.</w:t>
      </w:r>
    </w:p>
    <w:p w14:paraId="6859311B" w14:textId="77777777" w:rsidR="002E3F75" w:rsidRDefault="002E3F75" w:rsidP="002E3F75">
      <w:r>
        <w:t>7.6. Stručni žiri će odabrati najbolja idejna rješenja i donijeti odluku o dodjeli naknada, s obrazloženjem. Stručni žiri završava s radom nakon donošenja odluke o odabranim natjecateljskim radovima i objave rezultata Natječaja.</w:t>
      </w:r>
    </w:p>
    <w:p w14:paraId="40BDC6E1" w14:textId="77777777" w:rsidR="002E3F75" w:rsidRDefault="002E3F75" w:rsidP="002E3F75">
      <w:r>
        <w:t>8. NAKNADE</w:t>
      </w:r>
    </w:p>
    <w:p w14:paraId="4B83790F" w14:textId="77777777" w:rsidR="002E3F75" w:rsidRDefault="002E3F75" w:rsidP="002E3F75">
      <w:r>
        <w:t>8.1. Dodjeljuju se tri novčane nakn</w:t>
      </w:r>
      <w:r w:rsidR="001B4869">
        <w:t>ade. Ukupni fond naknada iznosi, a</w:t>
      </w:r>
      <w:r>
        <w:t xml:space="preserve"> raspodijeljen je na sljedeći način:</w:t>
      </w:r>
    </w:p>
    <w:p w14:paraId="0DC80DB1" w14:textId="77777777" w:rsidR="002E3F75" w:rsidRDefault="002E3F75" w:rsidP="00C81F0E">
      <w:pPr>
        <w:spacing w:after="0"/>
      </w:pPr>
      <w:r>
        <w:t xml:space="preserve">1. Naknada za najbolje ocijenjeni rad </w:t>
      </w:r>
      <w:r w:rsidR="00C81F0E">
        <w:t xml:space="preserve">– </w:t>
      </w:r>
      <w:r w:rsidR="00C81F0E" w:rsidRPr="00C81F0E">
        <w:rPr>
          <w:b/>
        </w:rPr>
        <w:t>500 eura</w:t>
      </w:r>
    </w:p>
    <w:p w14:paraId="4EC1FF97" w14:textId="77777777" w:rsidR="002E3F75" w:rsidRDefault="002E3F75" w:rsidP="00C81F0E">
      <w:pPr>
        <w:spacing w:after="0"/>
      </w:pPr>
      <w:r>
        <w:t xml:space="preserve">2. Naknada za drugi najbolje ocijenjeni rad </w:t>
      </w:r>
      <w:r w:rsidR="00C81F0E">
        <w:t xml:space="preserve">– </w:t>
      </w:r>
      <w:r w:rsidR="00C81F0E" w:rsidRPr="00C81F0E">
        <w:rPr>
          <w:b/>
        </w:rPr>
        <w:t>200 eura</w:t>
      </w:r>
    </w:p>
    <w:p w14:paraId="037717DB" w14:textId="77777777" w:rsidR="002E3F75" w:rsidRDefault="002E3F75" w:rsidP="00C81F0E">
      <w:pPr>
        <w:spacing w:after="0"/>
        <w:rPr>
          <w:b/>
        </w:rPr>
      </w:pPr>
      <w:r>
        <w:t xml:space="preserve">3. Naknada za treće najbolje ocijenjeni rad </w:t>
      </w:r>
      <w:r w:rsidR="00C81F0E">
        <w:t xml:space="preserve">– </w:t>
      </w:r>
      <w:r w:rsidR="00C81F0E" w:rsidRPr="00C81F0E">
        <w:rPr>
          <w:b/>
        </w:rPr>
        <w:t>150 eura</w:t>
      </w:r>
    </w:p>
    <w:p w14:paraId="0ADAD16D" w14:textId="77777777" w:rsidR="00C81F0E" w:rsidRDefault="00C81F0E" w:rsidP="00C81F0E">
      <w:pPr>
        <w:spacing w:after="0"/>
      </w:pPr>
    </w:p>
    <w:p w14:paraId="07A1042A" w14:textId="77777777" w:rsidR="002E3F75" w:rsidRDefault="002E3F75" w:rsidP="002E3F75">
      <w:r>
        <w:t>8.2. Iznosi naknada pred</w:t>
      </w:r>
      <w:r w:rsidR="001B4869">
        <w:t>stavljaju ukupni trošak isplate.</w:t>
      </w:r>
    </w:p>
    <w:p w14:paraId="47297043" w14:textId="77777777" w:rsidR="002E3F75" w:rsidRDefault="002E3F75" w:rsidP="002E3F75">
      <w:r>
        <w:t>8.3. U slučaju da natječajni radovi pristigli do roka za predaju natječajnih radova, definiranog Općim uvjetima Natječaja, svojom kvalitetom ne zadovoljavaju vrijednosne kriterije Stručnog žirija, Stručni žiri ima pravo donijeti odluku o nedodjeljivanju naknada, odluku o dodjeli manje od tri naknade ili odluku o preraspodjeli ukupnog fonda naknada.</w:t>
      </w:r>
    </w:p>
    <w:p w14:paraId="1BC48C3D" w14:textId="77777777" w:rsidR="002E3F75" w:rsidRDefault="002E3F75" w:rsidP="002E3F75">
      <w:r>
        <w:t xml:space="preserve">8.4. U iznimnim uvjetima, ako je to potrebno za donošenje konačne odluke, Stručni žiri ima pravo zatražiti od natjecatelja dodatno pojašnjenje natječajnog rada. </w:t>
      </w:r>
      <w:r>
        <w:cr/>
      </w:r>
    </w:p>
    <w:p w14:paraId="5E44C817" w14:textId="77777777" w:rsidR="002E3F75" w:rsidRDefault="002E3F75" w:rsidP="002E3F75">
      <w:r>
        <w:t>8.5. Dodjela naknade ne podrazumijeva automatsko izvođenje najbolje ocijenjenog rada. Realizacija izvedbenog rješenja odnosno izrada Priručnika osnovnih grafičkih standarda nije predmet ovog Natječaja, već predmet posebnog ugovora između Raspisivača i autora rada kojega Raspisivač usvoji kao rješenje za realizaciju, u kojem će dogovorom odrediti opseg i rok za izradu Priručnika osnovnih grafičkih standarda, prema pravilima struke. Poželjno je da dobitnik idejnog rješenja nastavi rad na izvedbenim rješenjima, ali ukoliko Raspisivač ne dođe do zajedničkog dogovora s autorom, Raspisivač može sklopiti ugovor s trećom osobom o izvedbenim rješenjima, u skladu s odredbama ovih Općih uvjeta Natječaja.</w:t>
      </w:r>
    </w:p>
    <w:p w14:paraId="0FBD0296" w14:textId="77777777" w:rsidR="002E3F75" w:rsidRDefault="002E3F75" w:rsidP="002E3F75">
      <w:r>
        <w:t>9. ZAVRŠNE ODREDBE</w:t>
      </w:r>
    </w:p>
    <w:p w14:paraId="6118DB01" w14:textId="77777777" w:rsidR="002E3F75" w:rsidRDefault="002E3F75" w:rsidP="002E3F75">
      <w:r>
        <w:t>9.1. Predajom Natječajnog rada autori pristaju na:</w:t>
      </w:r>
    </w:p>
    <w:p w14:paraId="11969D24" w14:textId="77777777" w:rsidR="002E3F75" w:rsidRDefault="002E3F75" w:rsidP="002E3F75">
      <w:r>
        <w:t>● uvjete Natječaja</w:t>
      </w:r>
    </w:p>
    <w:p w14:paraId="5A173782" w14:textId="77777777" w:rsidR="002E3F75" w:rsidRDefault="002E3F75" w:rsidP="002E3F75">
      <w:r>
        <w:t>● javno izlaganje i publiciranje rada (na temelju prijave rada na Natječaj)</w:t>
      </w:r>
    </w:p>
    <w:p w14:paraId="47B9505D" w14:textId="77777777" w:rsidR="002E3F75" w:rsidRDefault="002E3F75" w:rsidP="002E3F75">
      <w:r>
        <w:lastRenderedPageBreak/>
        <w:t>● daljnju razradu rada ako njihov rad bude odabran za naknadu i realizaciju (na temelju dodijeljene naknade i sklopljenog ugovora o suradnji s Raspisivačem koji će obuhvatiti izradu izvedbenog rješenja natječajnog rada).</w:t>
      </w:r>
    </w:p>
    <w:p w14:paraId="2B4CED55" w14:textId="77777777" w:rsidR="002E3F75" w:rsidRDefault="002E3F75" w:rsidP="002E3F75">
      <w:r>
        <w:t>9.2. Natjecatelji su dužni držati svoj rad anonimnim do objave rezultata Natječaja. U slučaju da natjecatelji javno objave svoj rad prije službenog završetka Natječaja i tako naruše njegovu anonimnost, rad će biti diskvalificiran, te isključen iz Natječaja odnosno ocjenjivanja.</w:t>
      </w:r>
    </w:p>
    <w:p w14:paraId="41399EC9" w14:textId="77777777" w:rsidR="002E3F75" w:rsidRDefault="002E3F75" w:rsidP="002E3F75">
      <w:r>
        <w:t>9.3. Članovi Stručnog žirija dužni su do objave rezultata Natječaja držati u tajnosti sve podatke o Natječajnim radovima pristiglim do roka za primanje Natječajnih radova.</w:t>
      </w:r>
    </w:p>
    <w:p w14:paraId="5A8D54BE" w14:textId="77777777" w:rsidR="002E3F75" w:rsidRDefault="002E3F75" w:rsidP="002E3F75">
      <w:r>
        <w:t>9.4. Natjecatelj je autor natječajnog rada i pridržava autorska prava u svezi s njim u skladu s odredbama Zakona o autorskom pravu i srodnim pravima.</w:t>
      </w:r>
    </w:p>
    <w:p w14:paraId="7AF8E10D" w14:textId="77777777" w:rsidR="002E3F75" w:rsidRDefault="002E3F75" w:rsidP="002E3F75">
      <w:r>
        <w:t>9.5. Raspisivač će s autorom rada čije idejno rješenje bude ocijenjeno kao najbolje, sklopiti ugovor o suradnji, uz mogućnost (ali ne i obvezu), ugovaranja daljnje suradnje na izradi izvedbenog rješenja vizualnog identiteta i ustupanju prava na korištenje autorskog djela i to isključivo ukoliko dvije strane uspiju postići međusoban zajednički dogovor o tome.</w:t>
      </w:r>
    </w:p>
    <w:p w14:paraId="38DE9C5F" w14:textId="77777777" w:rsidR="002E3F75" w:rsidRDefault="002E3F75" w:rsidP="002E3F75">
      <w:r>
        <w:t>9.6. Raspisivač nije dužan nadoknaditi nikakve troškove natjecateljima.</w:t>
      </w:r>
    </w:p>
    <w:p w14:paraId="4F21AAAC" w14:textId="77777777" w:rsidR="002E3F75" w:rsidRDefault="002E3F75" w:rsidP="002E3F75">
      <w:r>
        <w:t>Raspisivač zadržava pravo: poništenja ovog Natječaja, odnosno neprihvaćanja niti jednog pristiglog prijedloga rada i nedodijele naknade iz fonda naknada, bez obveze da natjecateljima obrazloži razloge te u tom slučaju ne postoji nikakva odgovornost prema natjecateljima. Na ove odluke Raspisivača natjecatelji nemaju pravo prigovora niti žalbe.</w:t>
      </w:r>
    </w:p>
    <w:p w14:paraId="599D713C" w14:textId="77777777" w:rsidR="002E3F75" w:rsidRDefault="002E3F75" w:rsidP="002E3F75">
      <w:r>
        <w:t>Na odluku Stručnog žirija natjecatelji nemaju pravo prigovora niti žalbe.</w:t>
      </w:r>
    </w:p>
    <w:p w14:paraId="080DE218" w14:textId="77777777" w:rsidR="002E3F75" w:rsidRDefault="002E3F75" w:rsidP="002E3F75">
      <w:r>
        <w:t>9.7. Natjecatelj je autor natječajnog rada i u slučaju dodjele naknade pridržava moralna autorska prava u svezi s njim dok imovinska prava ustupa Raspisivaču, u skladu s odredbama ovih Općih uvjeta Natječaja. Isplaćena naknada predstavlja i konačnu naknadu za ustup autorskih imovinskih prava u skladu s ovim Općim uvjetima Natječaja te objavljenim Pozivom.</w:t>
      </w:r>
    </w:p>
    <w:p w14:paraId="17A75749" w14:textId="77777777" w:rsidR="002E3F75" w:rsidRDefault="002E3F75" w:rsidP="002E3F75">
      <w:r>
        <w:t>9.8. Raspisivač se obvezuje istaknuti imena autora odabranih za dodjelu naknada u svim objavama i promotivnim materijalima vezanim uz ovaj natječaj i rezultate istog. Rapisivač će na svaki upit bilo koje treće osobe pružiti sve informacije o odabranim autorima te prema vlastitoj procjeni navoditi autore u svojim promotivnim i drugim materijalima. Autori mogu u svako doba i na bilo koji poslovno korektan način isticati Raspisivača i ovaj natječaj kao stručnu referencu. Autori su suglasni da se navedeni načini isticanja smatraju potpunim poštivanjem odredbi o isticanju autora u vezi njihovih moralnih autorskih prava.</w:t>
      </w:r>
    </w:p>
    <w:p w14:paraId="09CC5793" w14:textId="77777777" w:rsidR="00972D7C" w:rsidRDefault="002E3F75" w:rsidP="002E3F75">
      <w:r>
        <w:t>9.9. Izrazi koji se koriste u ovom tekstu, a imaju rodno značenje, koriste se neutralno i odnose se jednako na oba spola.</w:t>
      </w:r>
    </w:p>
    <w:sectPr w:rsidR="0097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BD"/>
    <w:multiLevelType w:val="hybridMultilevel"/>
    <w:tmpl w:val="90906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2DAB"/>
    <w:multiLevelType w:val="hybridMultilevel"/>
    <w:tmpl w:val="3E84B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61FF"/>
    <w:multiLevelType w:val="hybridMultilevel"/>
    <w:tmpl w:val="90906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5BD4"/>
    <w:multiLevelType w:val="hybridMultilevel"/>
    <w:tmpl w:val="523A0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4C8E"/>
    <w:multiLevelType w:val="hybridMultilevel"/>
    <w:tmpl w:val="4B16D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4D66"/>
    <w:multiLevelType w:val="hybridMultilevel"/>
    <w:tmpl w:val="200AA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E5A"/>
    <w:rsid w:val="000557E6"/>
    <w:rsid w:val="00071C80"/>
    <w:rsid w:val="001B4869"/>
    <w:rsid w:val="002E3F75"/>
    <w:rsid w:val="00320E58"/>
    <w:rsid w:val="003424D6"/>
    <w:rsid w:val="00372FA9"/>
    <w:rsid w:val="004B058A"/>
    <w:rsid w:val="004C07CB"/>
    <w:rsid w:val="005D65BF"/>
    <w:rsid w:val="006206F5"/>
    <w:rsid w:val="006326EA"/>
    <w:rsid w:val="00670717"/>
    <w:rsid w:val="006B4E10"/>
    <w:rsid w:val="0073182F"/>
    <w:rsid w:val="00772D4E"/>
    <w:rsid w:val="00783232"/>
    <w:rsid w:val="00846641"/>
    <w:rsid w:val="0086775F"/>
    <w:rsid w:val="00884C29"/>
    <w:rsid w:val="00934F31"/>
    <w:rsid w:val="00972D7C"/>
    <w:rsid w:val="009A7B04"/>
    <w:rsid w:val="00BE5A05"/>
    <w:rsid w:val="00C43C24"/>
    <w:rsid w:val="00C81F0E"/>
    <w:rsid w:val="00E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F23B"/>
  <w15:docId w15:val="{C116712C-AA53-4822-BC92-1580675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FCvitic</cp:lastModifiedBy>
  <cp:revision>16</cp:revision>
  <dcterms:created xsi:type="dcterms:W3CDTF">2023-10-13T11:39:00Z</dcterms:created>
  <dcterms:modified xsi:type="dcterms:W3CDTF">2023-11-02T11:23:00Z</dcterms:modified>
</cp:coreProperties>
</file>